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CA6D0F" w:rsidRPr="00CA6D0F" w:rsidRDefault="00CA6D0F" w:rsidP="00CA6D0F">
      <w:pPr>
        <w:jc w:val="center"/>
        <w:rPr>
          <w:b/>
        </w:rPr>
      </w:pPr>
      <w:r w:rsidRPr="00CA6D0F">
        <w:rPr>
          <w:b/>
        </w:rPr>
        <w:t>NASA NEO Dataset</w:t>
      </w:r>
    </w:p>
    <w:p w:rsidR="00BB4512" w:rsidRPr="00CA6D0F" w:rsidRDefault="00BB4512" w:rsidP="00CA6D0F">
      <w:pPr>
        <w:jc w:val="center"/>
        <w:rPr>
          <w:b/>
        </w:rPr>
      </w:pPr>
      <w:r w:rsidRPr="00CA6D0F">
        <w:rPr>
          <w:b/>
        </w:rPr>
        <w:t>Cloud Water Content</w:t>
      </w:r>
    </w:p>
    <w:p w:rsidR="00BB4512" w:rsidRDefault="00BB4512"/>
    <w:p w:rsidR="00BB4512" w:rsidRPr="00BB4512" w:rsidRDefault="00BB4512" w:rsidP="00BB4512">
      <w:pPr>
        <w:widowControl w:val="0"/>
        <w:autoSpaceDE w:val="0"/>
        <w:autoSpaceDN w:val="0"/>
        <w:adjustRightInd w:val="0"/>
        <w:rPr>
          <w:rFonts w:ascii="Arial" w:hAnsi="Arial" w:cs="Arial"/>
          <w:b/>
          <w:bCs/>
          <w:sz w:val="22"/>
          <w:szCs w:val="22"/>
        </w:rPr>
      </w:pPr>
      <w:r w:rsidRPr="00BB4512">
        <w:rPr>
          <w:rFonts w:ascii="Arial" w:hAnsi="Arial" w:cs="Arial"/>
          <w:b/>
          <w:bCs/>
          <w:sz w:val="22"/>
          <w:szCs w:val="22"/>
        </w:rPr>
        <w:t>Basic Description</w:t>
      </w:r>
    </w:p>
    <w:p w:rsidR="00BB4512" w:rsidRPr="00BB4512" w:rsidRDefault="00BB4512" w:rsidP="00BB4512">
      <w:pPr>
        <w:widowControl w:val="0"/>
        <w:autoSpaceDE w:val="0"/>
        <w:autoSpaceDN w:val="0"/>
        <w:adjustRightInd w:val="0"/>
        <w:spacing w:after="220"/>
        <w:rPr>
          <w:rFonts w:ascii="Arial" w:hAnsi="Arial" w:cs="Arial"/>
          <w:sz w:val="22"/>
          <w:szCs w:val="22"/>
        </w:rPr>
      </w:pPr>
      <w:r w:rsidRPr="00BB4512">
        <w:rPr>
          <w:rFonts w:ascii="Arial" w:hAnsi="Arial" w:cs="Arial"/>
          <w:sz w:val="22"/>
          <w:szCs w:val="22"/>
        </w:rPr>
        <w:t>Clouds are made up of trillions of tiny water droplets and ice crystals. Have you ever wondered how much water all those particles add up to? Of course, the answer is different for different types of clouds. Thin, wispy cirrus clouds contain much less water than thick, puffy-looking cumulus clouds. Scientists want to measure how much water is in a cloud because that information helps them to better understand where and how much water moves back and forth between Earth's surface and atmosphere. Knowing how much water is in a cloud also helps them to better estimate how much sunlight that cloud will reflect back into space and how much warmth that cloud traps near Earth's surface. Today, scientists use NASA satellites to measure how much water is in clouds all over the world. The colors on these maps show how many grams of water per square meter you would get if you squashed all the water out of the clouds into a flat layer on the ground. White areas show clouds with a lot of water, pink shades show less water, and purple shows little or no cloud water.</w:t>
      </w:r>
    </w:p>
    <w:p w:rsidR="00BB4512" w:rsidRPr="00BB4512" w:rsidRDefault="00BB4512" w:rsidP="00BB4512">
      <w:pPr>
        <w:widowControl w:val="0"/>
        <w:autoSpaceDE w:val="0"/>
        <w:autoSpaceDN w:val="0"/>
        <w:adjustRightInd w:val="0"/>
        <w:rPr>
          <w:rFonts w:ascii="Arial" w:hAnsi="Arial" w:cs="Arial"/>
          <w:b/>
          <w:bCs/>
          <w:sz w:val="22"/>
          <w:szCs w:val="22"/>
        </w:rPr>
      </w:pPr>
      <w:r w:rsidRPr="00BB4512">
        <w:rPr>
          <w:rFonts w:ascii="Arial" w:hAnsi="Arial" w:cs="Arial"/>
          <w:sz w:val="22"/>
          <w:szCs w:val="22"/>
        </w:rPr>
        <w:t> </w:t>
      </w:r>
      <w:r w:rsidRPr="00BB4512">
        <w:rPr>
          <w:rFonts w:ascii="Arial" w:hAnsi="Arial" w:cs="Arial"/>
          <w:b/>
          <w:bCs/>
          <w:sz w:val="22"/>
          <w:szCs w:val="22"/>
        </w:rPr>
        <w:t>Intermediate Description</w:t>
      </w:r>
    </w:p>
    <w:p w:rsidR="00BB4512" w:rsidRPr="00BB4512" w:rsidRDefault="00BB4512" w:rsidP="00BB4512">
      <w:pPr>
        <w:widowControl w:val="0"/>
        <w:autoSpaceDE w:val="0"/>
        <w:autoSpaceDN w:val="0"/>
        <w:adjustRightInd w:val="0"/>
        <w:spacing w:after="220"/>
        <w:rPr>
          <w:rFonts w:ascii="Arial" w:hAnsi="Arial" w:cs="Arial"/>
          <w:sz w:val="22"/>
          <w:szCs w:val="22"/>
        </w:rPr>
      </w:pPr>
      <w:r w:rsidRPr="00BB4512">
        <w:rPr>
          <w:rFonts w:ascii="Arial" w:hAnsi="Arial" w:cs="Arial"/>
          <w:sz w:val="22"/>
          <w:szCs w:val="22"/>
        </w:rPr>
        <w:t>Have you ever wondered how much water is in clouds? This image is a global map of "cloud water content"--a measure of how many grams of water per square meter you would get if you drained all the water out of the clouds into a flat layer on the ground. White areas show clouds with as much as 1,000 grams of water per square meter; pink shades show areas with about 500 grams of water per square meter, and purple shows areas with little or no cloud water content.</w:t>
      </w:r>
    </w:p>
    <w:p w:rsidR="00BB4512" w:rsidRPr="00BB4512" w:rsidRDefault="00BB4512" w:rsidP="00BB4512">
      <w:pPr>
        <w:widowControl w:val="0"/>
        <w:autoSpaceDE w:val="0"/>
        <w:autoSpaceDN w:val="0"/>
        <w:adjustRightInd w:val="0"/>
        <w:spacing w:after="220"/>
        <w:rPr>
          <w:rFonts w:ascii="Arial" w:hAnsi="Arial" w:cs="Arial"/>
          <w:sz w:val="22"/>
          <w:szCs w:val="22"/>
        </w:rPr>
      </w:pPr>
      <w:r w:rsidRPr="00BB4512">
        <w:rPr>
          <w:rFonts w:ascii="Arial" w:hAnsi="Arial" w:cs="Arial"/>
          <w:sz w:val="22"/>
          <w:szCs w:val="22"/>
        </w:rPr>
        <w:t>Using the Moderate resolution Imaging Spectroradiometer (MODIS), flying aboard NASA's Terra and Aqua satellites, scientists can measure how much visible and near-infrared light is reflected by clouds back up into space. The more particles contained within a cloud, the more it reflects visible light. And the larger the cloud particle size, the more it absorbs near-infrared light. Thus, by measuring how much light a cloud prevents from traveling down through a column of atmosphere (or cloud optical thickness) and the size of the particles that make up the cloud, scientists can estimate how much water is in the cloud.</w:t>
      </w:r>
    </w:p>
    <w:p w:rsidR="00BB4512" w:rsidRPr="00BB4512" w:rsidRDefault="00BB4512" w:rsidP="00BB4512">
      <w:pPr>
        <w:widowControl w:val="0"/>
        <w:autoSpaceDE w:val="0"/>
        <w:autoSpaceDN w:val="0"/>
        <w:adjustRightInd w:val="0"/>
        <w:spacing w:after="220"/>
        <w:rPr>
          <w:rFonts w:ascii="Arial" w:hAnsi="Arial" w:cs="Arial"/>
          <w:sz w:val="22"/>
          <w:szCs w:val="22"/>
        </w:rPr>
      </w:pPr>
      <w:r w:rsidRPr="00BB4512">
        <w:rPr>
          <w:rFonts w:ascii="Arial" w:hAnsi="Arial" w:cs="Arial"/>
          <w:sz w:val="22"/>
          <w:szCs w:val="22"/>
        </w:rPr>
        <w:t>In short, the soggier the cloud, the more it reflects sunlight back to space and the more it cools Earth's surface. Cloud water content and cloud particle size are also important for global studies of precipitation. Smaller cloud particles tend to remain suspended in the atmosphere longer, and so clouds comprised of smaller particles tend to linger longer and exert a greater cooling influence on the surface.</w:t>
      </w:r>
    </w:p>
    <w:p w:rsidR="00BB4512" w:rsidRPr="00BB4512" w:rsidRDefault="00BB4512" w:rsidP="00BB4512">
      <w:pPr>
        <w:widowControl w:val="0"/>
        <w:autoSpaceDE w:val="0"/>
        <w:autoSpaceDN w:val="0"/>
        <w:adjustRightInd w:val="0"/>
        <w:rPr>
          <w:rFonts w:ascii="Arial" w:hAnsi="Arial" w:cs="Arial"/>
          <w:b/>
          <w:bCs/>
          <w:sz w:val="22"/>
          <w:szCs w:val="22"/>
        </w:rPr>
      </w:pPr>
      <w:r w:rsidRPr="00BB4512">
        <w:rPr>
          <w:rFonts w:ascii="Arial" w:hAnsi="Arial" w:cs="Arial"/>
          <w:sz w:val="22"/>
          <w:szCs w:val="22"/>
        </w:rPr>
        <w:t> </w:t>
      </w:r>
      <w:r w:rsidRPr="00BB4512">
        <w:rPr>
          <w:rFonts w:ascii="Arial" w:hAnsi="Arial" w:cs="Arial"/>
          <w:b/>
          <w:bCs/>
          <w:sz w:val="22"/>
          <w:szCs w:val="22"/>
        </w:rPr>
        <w:t>Advanced Description</w:t>
      </w:r>
    </w:p>
    <w:p w:rsidR="00BB4512" w:rsidRPr="00BB4512" w:rsidRDefault="00BB4512" w:rsidP="00BB4512">
      <w:pPr>
        <w:widowControl w:val="0"/>
        <w:autoSpaceDE w:val="0"/>
        <w:autoSpaceDN w:val="0"/>
        <w:adjustRightInd w:val="0"/>
        <w:spacing w:after="220"/>
        <w:rPr>
          <w:rFonts w:ascii="Arial" w:hAnsi="Arial" w:cs="Arial"/>
          <w:sz w:val="22"/>
          <w:szCs w:val="22"/>
        </w:rPr>
      </w:pPr>
      <w:r w:rsidRPr="00BB4512">
        <w:rPr>
          <w:rFonts w:ascii="Arial" w:hAnsi="Arial" w:cs="Arial"/>
          <w:sz w:val="22"/>
          <w:szCs w:val="22"/>
        </w:rPr>
        <w:t xml:space="preserve">This image is a global map of "cloud water content," a remote-sensing data product derived from measurements of clouds optical thickness and cloud particle radius collected by the Moderate resolution Imaging Spectroradiometer (MODIS) instrument aboard NASA's Terra and Aqua satellites. The image shows how many grams of water </w:t>
      </w:r>
      <w:proofErr w:type="gramStart"/>
      <w:r w:rsidRPr="00BB4512">
        <w:rPr>
          <w:rFonts w:ascii="Arial" w:hAnsi="Arial" w:cs="Arial"/>
          <w:sz w:val="22"/>
          <w:szCs w:val="22"/>
        </w:rPr>
        <w:t>is</w:t>
      </w:r>
      <w:proofErr w:type="gramEnd"/>
      <w:r w:rsidRPr="00BB4512">
        <w:rPr>
          <w:rFonts w:ascii="Arial" w:hAnsi="Arial" w:cs="Arial"/>
          <w:sz w:val="22"/>
          <w:szCs w:val="22"/>
        </w:rPr>
        <w:t xml:space="preserve"> contained in a given 1-meter square column of cloud. MODIS measures the shortwave (0.66-micron) and near-infrared (2.1-micron) light reflected up through the top of the atmosphere. Shortwave light is sensitive to the cloud's optical depth, but is almost insensitive to droplet size, whereas the near-infrared light is sensitive to cloud particle effective radius. Thus, once cloud optical thickness and mean particle radius are known, water content can be calculated using MODIS measurements according to this formula: optical thickness equals 3 times the water content divided by 2 times the density of water times the mean particle radius.</w:t>
      </w:r>
    </w:p>
    <w:p w:rsidR="00BB4512" w:rsidRPr="00BB4512" w:rsidRDefault="00BB4512" w:rsidP="00BB4512">
      <w:pPr>
        <w:widowControl w:val="0"/>
        <w:autoSpaceDE w:val="0"/>
        <w:autoSpaceDN w:val="0"/>
        <w:adjustRightInd w:val="0"/>
        <w:spacing w:after="220"/>
        <w:rPr>
          <w:rFonts w:ascii="Arial" w:hAnsi="Arial" w:cs="Arial"/>
          <w:sz w:val="22"/>
          <w:szCs w:val="22"/>
        </w:rPr>
      </w:pPr>
      <w:r w:rsidRPr="00BB4512">
        <w:rPr>
          <w:rFonts w:ascii="Arial" w:hAnsi="Arial" w:cs="Arial"/>
          <w:sz w:val="22"/>
          <w:szCs w:val="22"/>
        </w:rPr>
        <w:t>Satellite observations and modeling studies have demonstrated that clouds strongly moderate Earth's energy balance through their interactions with solar and terrestrial radiation. However, clouds vary considerably in their size, type, and extent--both horizontal and vertical extent--partly due to circulation patterns in the atmosphere, and partly due to the distribution of oceans and continents and their numerous and varied sources of cloud condensation nuclei. Thus, clouds remain one of the primary uncertainties in models' ability to visualize and predict changes in Earth's climate system. Specification of clouds' microphysical and optical properties is among the largest uncertainties in estimating clouds' impacts on Earth's energy budget.</w:t>
      </w:r>
    </w:p>
    <w:p w:rsidR="00BB4512" w:rsidRPr="00BB4512" w:rsidRDefault="00BB4512" w:rsidP="00BB4512">
      <w:pPr>
        <w:widowControl w:val="0"/>
        <w:autoSpaceDE w:val="0"/>
        <w:autoSpaceDN w:val="0"/>
        <w:adjustRightInd w:val="0"/>
        <w:spacing w:after="220"/>
        <w:rPr>
          <w:rFonts w:ascii="Arial" w:hAnsi="Arial" w:cs="Arial"/>
          <w:sz w:val="22"/>
          <w:szCs w:val="22"/>
        </w:rPr>
      </w:pPr>
      <w:r w:rsidRPr="00BB4512">
        <w:rPr>
          <w:rFonts w:ascii="Arial" w:hAnsi="Arial" w:cs="Arial"/>
          <w:sz w:val="22"/>
          <w:szCs w:val="22"/>
        </w:rPr>
        <w:t xml:space="preserve">Climatologically speaking, clouds with relatively low water content--specifically 100 grams per square meter or less--are particularly important. Many types of clouds fall into this category, including stratus, cumulus, and mixed-phase clouds. Whereas </w:t>
      </w:r>
      <w:proofErr w:type="gramStart"/>
      <w:r w:rsidRPr="00BB4512">
        <w:rPr>
          <w:rFonts w:ascii="Arial" w:hAnsi="Arial" w:cs="Arial"/>
          <w:sz w:val="22"/>
          <w:szCs w:val="22"/>
        </w:rPr>
        <w:t>almost 69 percent of Earth is covered by clouds</w:t>
      </w:r>
      <w:proofErr w:type="gramEnd"/>
      <w:r w:rsidRPr="00BB4512">
        <w:rPr>
          <w:rFonts w:ascii="Arial" w:hAnsi="Arial" w:cs="Arial"/>
          <w:sz w:val="22"/>
          <w:szCs w:val="22"/>
        </w:rPr>
        <w:t xml:space="preserve"> at any given time, only about 3 percent of Earth is covered by deep convective clouds. Thus, in terms of extent, low-water-content clouds predominate. Clouds that reside in the lower atmosphere tend to be warmer and are therefore typically comprised of liquid water droplets. Such low- and mid-level liquid water clouds contain between 51 and 60 grams per square meter, and cover about 47 percent of the globe. Moreover, roughly 80 percent of the liquid droplet clouds in the Arctic fall below the 100 grams per square meter threshold. Thus, these maps provide an excellent basis for quantifying the roles of clouds in Earth's energy budget on a global scale.</w:t>
      </w:r>
    </w:p>
    <w:p w:rsidR="00903BFB" w:rsidRDefault="00BB4512" w:rsidP="00BB4512">
      <w:r w:rsidRPr="00BB4512">
        <w:rPr>
          <w:rFonts w:ascii="Arial" w:hAnsi="Arial" w:cs="Arial"/>
          <w:sz w:val="22"/>
          <w:szCs w:val="22"/>
        </w:rPr>
        <w:t> </w:t>
      </w: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BB4512"/>
    <w:rsid w:val="00AA39F6"/>
    <w:rsid w:val="00BB4512"/>
    <w:rsid w:val="00CA6D0F"/>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4416</Characters>
  <Application>Microsoft Macintosh Word</Application>
  <DocSecurity>0</DocSecurity>
  <Lines>36</Lines>
  <Paragraphs>8</Paragraphs>
  <ScaleCrop>false</ScaleCrop>
  <Company>Personal-Laptop</Company>
  <LinksUpToDate>false</LinksUpToDate>
  <CharactersWithSpaces>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dcterms:created xsi:type="dcterms:W3CDTF">2011-03-08T01:11:00Z</dcterms:created>
  <dcterms:modified xsi:type="dcterms:W3CDTF">2011-03-14T14:38:00Z</dcterms:modified>
</cp:coreProperties>
</file>